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80"/>
        <w:gridCol w:w="6299"/>
        <w:gridCol w:w="510"/>
        <w:gridCol w:w="630"/>
        <w:gridCol w:w="560"/>
        <w:gridCol w:w="451"/>
        <w:gridCol w:w="507"/>
      </w:tblGrid>
      <w:tr>
        <w:trPr/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Deciding on public value outcome to be created (the value that is to be contributed to society)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1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4"/>
                <w:szCs w:val="14"/>
                <w:u w:val="none"/>
              </w:rPr>
              <w:t>(not agree)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agree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4"/>
                <w:szCs w:val="14"/>
                <w:u w:val="none"/>
              </w:rPr>
              <w:t>(strongly agree)</w:t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Partners are cooperating and searching together for common goals and is there a shared understanding of the public value  to be created.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Public interests and long-term community benefits are explicitly considered in key decisions of a trade-off between sometimes conflicting interests (e.g. housing construction vs. economic or environmental interests or landscape conservation)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There is transparency about goals, decision-making processes, and results across all governance levels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Roles, responsibilities, and mandates are clearly defined and understood across national, regional, and local levels of government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Partners (government and non government) are involved from the beginning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The engagement of stakeholders is transparently organised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There is sufficient trust and support from citizens and stakeholders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The communication between central and local administration is good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/>
              <w:t>Partners evaluate the formulation of the strategy to learn from the process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There is maximum trust between partners and there are no barriers to do so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Write four things on a yellow post-it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What contributes to success and should be maintained?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What needs to be improved to work better?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What needs to change to work better?</w:t>
      </w:r>
    </w:p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What must we stop doing to work better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nl-N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nl-NL" w:eastAsia="zh-CN" w:bidi="hi-IN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LibreOffice/25.2.5.2$Windows_X86_64 LibreOffice_project/03d19516eb2e1dd5d4ccd751a0d6f35f35e08022</Application>
  <AppVersion>15.0000</AppVersion>
  <Pages>1</Pages>
  <Words>223</Words>
  <Characters>1191</Characters>
  <CharactersWithSpaces>1378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2025-10-14T09:19:52Z</dcterms:created>
  <dc:creator>Hein Albeda</dc:creator>
  <dc:description/>
  <dc:language>nl-NL</dc:language>
  <cp:lastModifiedBy>Hein Albeda</cp:lastModifiedBy>
  <dcterms:modified xsi:type="dcterms:W3CDTF">2025-10-15T12:31:14Z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